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977"/>
      </w:tblGrid>
      <w:tr w:rsidR="008E2A59" w14:paraId="38EF7239" w14:textId="77777777" w:rsidTr="00EE0017">
        <w:tc>
          <w:tcPr>
            <w:tcW w:w="6591" w:type="dxa"/>
          </w:tcPr>
          <w:p w14:paraId="421DE9F4" w14:textId="77777777" w:rsidR="008E2A59" w:rsidRDefault="00C47831" w:rsidP="00C47831">
            <w:pPr>
              <w:tabs>
                <w:tab w:val="left" w:pos="7088"/>
                <w:tab w:val="left" w:pos="7655"/>
              </w:tabs>
              <w:spacing w:after="120"/>
            </w:pPr>
            <w:r>
              <w:t>Die Senatorin für Klimaschutz, Umwelt, Mobilität,</w:t>
            </w:r>
            <w:r>
              <w:br/>
              <w:t>Stadtentwicklung und Wohnungsbau</w:t>
            </w:r>
          </w:p>
        </w:tc>
        <w:tc>
          <w:tcPr>
            <w:tcW w:w="2977" w:type="dxa"/>
          </w:tcPr>
          <w:p w14:paraId="10A51002" w14:textId="77777777" w:rsidR="008E2A59" w:rsidRPr="00101DE6" w:rsidRDefault="00BC2AF8" w:rsidP="00EE0017">
            <w:pPr>
              <w:tabs>
                <w:tab w:val="left" w:pos="7088"/>
                <w:tab w:val="left" w:pos="7655"/>
              </w:tabs>
            </w:pPr>
            <w:r>
              <w:t xml:space="preserve">Bremen, </w:t>
            </w:r>
            <w:r w:rsidR="00A365F7">
              <w:t>11</w:t>
            </w:r>
            <w:r w:rsidR="00764C8F">
              <w:t>.0</w:t>
            </w:r>
            <w:r w:rsidR="00A365F7">
              <w:t>2</w:t>
            </w:r>
            <w:r w:rsidR="001E0D1F">
              <w:t>.2022</w:t>
            </w:r>
            <w:r w:rsidR="008E2A59" w:rsidRPr="00101DE6">
              <w:t xml:space="preserve"> </w:t>
            </w:r>
            <w:r w:rsidR="008E2A59" w:rsidRPr="00101DE6">
              <w:fldChar w:fldCharType="begin"/>
            </w:r>
            <w:r w:rsidR="008E2A59" w:rsidRPr="00101DE6">
              <w:instrText xml:space="preserve">  </w:instrText>
            </w:r>
            <w:r w:rsidR="008E2A59" w:rsidRPr="00101DE6">
              <w:fldChar w:fldCharType="end"/>
            </w:r>
          </w:p>
          <w:p w14:paraId="039652B4" w14:textId="2AD1C8D0" w:rsidR="00554182" w:rsidRDefault="00554182" w:rsidP="00E707B4">
            <w:pPr>
              <w:tabs>
                <w:tab w:val="left" w:pos="7088"/>
                <w:tab w:val="left" w:pos="7655"/>
              </w:tabs>
            </w:pPr>
          </w:p>
        </w:tc>
      </w:tr>
    </w:tbl>
    <w:p w14:paraId="54FDBC56" w14:textId="77777777" w:rsidR="008E2A59" w:rsidRDefault="008E2A59" w:rsidP="0087257F">
      <w:pPr>
        <w:pStyle w:val="Titel"/>
        <w:spacing w:before="600" w:after="240"/>
        <w:rPr>
          <w:sz w:val="28"/>
        </w:rPr>
      </w:pPr>
      <w:r>
        <w:rPr>
          <w:sz w:val="28"/>
        </w:rPr>
        <w:t>Vorlage für die Sitzung des Senats</w:t>
      </w:r>
      <w:r>
        <w:rPr>
          <w:sz w:val="28"/>
        </w:rPr>
        <w:br/>
        <w:t xml:space="preserve">am </w:t>
      </w:r>
      <w:r w:rsidR="00A365F7" w:rsidRPr="0087257F">
        <w:rPr>
          <w:sz w:val="28"/>
        </w:rPr>
        <w:t>22</w:t>
      </w:r>
      <w:r w:rsidR="006B7CF0" w:rsidRPr="0087257F">
        <w:rPr>
          <w:sz w:val="28"/>
        </w:rPr>
        <w:t>.</w:t>
      </w:r>
      <w:r w:rsidR="00A365F7" w:rsidRPr="0087257F">
        <w:rPr>
          <w:sz w:val="28"/>
        </w:rPr>
        <w:t>02</w:t>
      </w:r>
      <w:r w:rsidR="006B7CF0" w:rsidRPr="0087257F">
        <w:rPr>
          <w:sz w:val="28"/>
        </w:rPr>
        <w:t>.</w:t>
      </w:r>
      <w:r w:rsidR="001E0D1F" w:rsidRPr="0087257F">
        <w:rPr>
          <w:sz w:val="28"/>
        </w:rPr>
        <w:t>2022</w:t>
      </w:r>
    </w:p>
    <w:p w14:paraId="252F21F6" w14:textId="77777777" w:rsidR="008E2A59" w:rsidRDefault="006234CE" w:rsidP="008E2A59">
      <w:pPr>
        <w:pStyle w:val="Titel"/>
        <w:spacing w:before="240" w:after="240" w:line="276" w:lineRule="auto"/>
        <w:rPr>
          <w:spacing w:val="60"/>
          <w:sz w:val="24"/>
        </w:rPr>
      </w:pPr>
      <w:r>
        <w:rPr>
          <w:spacing w:val="60"/>
          <w:sz w:val="24"/>
        </w:rPr>
        <w:t>STRASS</w:t>
      </w:r>
      <w:r w:rsidR="008E2A59">
        <w:rPr>
          <w:spacing w:val="60"/>
          <w:sz w:val="24"/>
        </w:rPr>
        <w:t>ENBENENNUNG</w:t>
      </w:r>
      <w:r w:rsidR="008E2A59">
        <w:rPr>
          <w:spacing w:val="60"/>
          <w:sz w:val="24"/>
        </w:rPr>
        <w:br/>
      </w:r>
      <w:r w:rsidR="00764C8F">
        <w:rPr>
          <w:spacing w:val="60"/>
          <w:sz w:val="24"/>
        </w:rPr>
        <w:t xml:space="preserve">Am </w:t>
      </w:r>
      <w:proofErr w:type="spellStart"/>
      <w:r w:rsidR="00764C8F">
        <w:rPr>
          <w:spacing w:val="60"/>
          <w:sz w:val="24"/>
        </w:rPr>
        <w:t>Aumunder</w:t>
      </w:r>
      <w:proofErr w:type="spellEnd"/>
      <w:r w:rsidR="00764C8F">
        <w:rPr>
          <w:spacing w:val="60"/>
          <w:sz w:val="24"/>
        </w:rPr>
        <w:t xml:space="preserve"> </w:t>
      </w:r>
      <w:r w:rsidR="00AA402E">
        <w:rPr>
          <w:spacing w:val="60"/>
          <w:sz w:val="24"/>
        </w:rPr>
        <w:t>Bahnhof</w:t>
      </w:r>
      <w:r w:rsidR="00D96773">
        <w:rPr>
          <w:spacing w:val="60"/>
          <w:sz w:val="24"/>
        </w:rPr>
        <w:t xml:space="preserve"> </w:t>
      </w:r>
    </w:p>
    <w:p w14:paraId="1C36915E" w14:textId="77777777" w:rsidR="008E2A59" w:rsidRDefault="008E2A59" w:rsidP="008E2A59">
      <w:pPr>
        <w:pStyle w:val="berschrift1"/>
      </w:pPr>
      <w:r>
        <w:t>A</w:t>
      </w:r>
      <w:r>
        <w:tab/>
        <w:t>Problem</w:t>
      </w:r>
    </w:p>
    <w:p w14:paraId="7473830F" w14:textId="77777777" w:rsidR="008E2A59" w:rsidRDefault="008E2A59" w:rsidP="008E2A59">
      <w:pPr>
        <w:tabs>
          <w:tab w:val="left" w:pos="567"/>
          <w:tab w:val="left" w:pos="7655"/>
        </w:tabs>
        <w:ind w:left="567"/>
      </w:pPr>
      <w:r>
        <w:t xml:space="preserve">Für die im Folgenden näher bezeichnete </w:t>
      </w:r>
      <w:r w:rsidRPr="000D5F68">
        <w:t>öffentliche</w:t>
      </w:r>
      <w:r w:rsidR="00010203">
        <w:t xml:space="preserve"> Verkehrsfläche muss gemäß </w:t>
      </w:r>
      <w:r w:rsidR="00010203">
        <w:br/>
        <w:t xml:space="preserve">§ </w:t>
      </w:r>
      <w:r w:rsidRPr="000D5F68">
        <w:t>37</w:t>
      </w:r>
      <w:r>
        <w:t xml:space="preserve"> des Bremischen Landesstraßengesetzes eine Entscheidung zur Benennung getroffen werden.</w:t>
      </w:r>
    </w:p>
    <w:p w14:paraId="0E77D455" w14:textId="77777777" w:rsidR="00010203" w:rsidRDefault="00010203" w:rsidP="008E2A59">
      <w:pPr>
        <w:tabs>
          <w:tab w:val="left" w:pos="567"/>
          <w:tab w:val="left" w:pos="7655"/>
        </w:tabs>
        <w:ind w:left="567"/>
      </w:pPr>
    </w:p>
    <w:p w14:paraId="26197A5A" w14:textId="77777777" w:rsidR="008E2A59" w:rsidRDefault="008E2A59" w:rsidP="008E2A59">
      <w:pPr>
        <w:tabs>
          <w:tab w:val="left" w:pos="567"/>
          <w:tab w:val="left" w:pos="7655"/>
        </w:tabs>
        <w:spacing w:after="240"/>
        <w:ind w:left="567"/>
      </w:pPr>
      <w:r>
        <w:t>Der Vorschlag ist vom zuständi</w:t>
      </w:r>
      <w:r w:rsidR="00764C8F">
        <w:t>gen Beirat des Ortsamtes Bremen Vegesack</w:t>
      </w:r>
      <w:r w:rsidR="00C2480A">
        <w:t xml:space="preserve"> </w:t>
      </w:r>
      <w:r>
        <w:t>beschlossen worden.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3685"/>
      </w:tblGrid>
      <w:tr w:rsidR="008E2A59" w:rsidRPr="00540A0F" w14:paraId="4C103783" w14:textId="77777777" w:rsidTr="00EE0017">
        <w:tc>
          <w:tcPr>
            <w:tcW w:w="3261" w:type="dxa"/>
          </w:tcPr>
          <w:p w14:paraId="3A778E63" w14:textId="77777777" w:rsidR="008E2A59" w:rsidRPr="00540A0F" w:rsidRDefault="008E2A59" w:rsidP="00EE0017">
            <w:pPr>
              <w:tabs>
                <w:tab w:val="left" w:pos="567"/>
                <w:tab w:val="left" w:pos="7655"/>
              </w:tabs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179E2E94" w14:textId="77777777" w:rsidR="008E2A59" w:rsidRDefault="008E2A59" w:rsidP="00303021">
            <w:pPr>
              <w:tabs>
                <w:tab w:val="left" w:pos="567"/>
                <w:tab w:val="left" w:pos="765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Bezirk Bremen</w:t>
            </w:r>
            <w:r w:rsidR="00303021">
              <w:rPr>
                <w:b/>
                <w:u w:val="single"/>
              </w:rPr>
              <w:t xml:space="preserve"> </w:t>
            </w:r>
            <w:r w:rsidR="00764C8F">
              <w:rPr>
                <w:b/>
                <w:u w:val="single"/>
              </w:rPr>
              <w:t>Nord</w:t>
            </w:r>
            <w:r>
              <w:rPr>
                <w:b/>
                <w:u w:val="single"/>
              </w:rPr>
              <w:fldChar w:fldCharType="begin"/>
            </w:r>
            <w:r>
              <w:rPr>
                <w:b/>
                <w:u w:val="single"/>
              </w:rPr>
              <w:instrText xml:space="preserve">  </w:instrText>
            </w:r>
            <w:r>
              <w:rPr>
                <w:b/>
                <w:u w:val="single"/>
              </w:rPr>
              <w:fldChar w:fldCharType="end"/>
            </w:r>
          </w:p>
        </w:tc>
        <w:tc>
          <w:tcPr>
            <w:tcW w:w="3685" w:type="dxa"/>
          </w:tcPr>
          <w:p w14:paraId="2A6DA99A" w14:textId="77777777" w:rsidR="008E2A59" w:rsidRPr="00540A0F" w:rsidRDefault="008E2A59" w:rsidP="00EE0017">
            <w:pPr>
              <w:tabs>
                <w:tab w:val="left" w:pos="567"/>
                <w:tab w:val="left" w:pos="7655"/>
              </w:tabs>
              <w:rPr>
                <w:b/>
                <w:u w:val="single"/>
              </w:rPr>
            </w:pPr>
          </w:p>
        </w:tc>
      </w:tr>
      <w:tr w:rsidR="008E2A59" w14:paraId="73E4897B" w14:textId="77777777" w:rsidTr="00EE0017">
        <w:tc>
          <w:tcPr>
            <w:tcW w:w="3261" w:type="dxa"/>
          </w:tcPr>
          <w:p w14:paraId="252E69C5" w14:textId="77777777" w:rsidR="008E2A59" w:rsidRDefault="008E2A59" w:rsidP="00EE0017">
            <w:pPr>
              <w:tabs>
                <w:tab w:val="left" w:pos="567"/>
                <w:tab w:val="left" w:pos="7655"/>
              </w:tabs>
              <w:spacing w:before="120" w:after="120"/>
            </w:pPr>
            <w:r>
              <w:rPr>
                <w:b/>
                <w:u w:val="single"/>
              </w:rPr>
              <w:t xml:space="preserve">Lage der Straße </w:t>
            </w:r>
          </w:p>
        </w:tc>
        <w:tc>
          <w:tcPr>
            <w:tcW w:w="2835" w:type="dxa"/>
          </w:tcPr>
          <w:p w14:paraId="009C617E" w14:textId="77777777" w:rsidR="008E2A59" w:rsidRPr="00FB7EBE" w:rsidRDefault="008E2A59" w:rsidP="00EE0017">
            <w:pPr>
              <w:tabs>
                <w:tab w:val="left" w:pos="567"/>
                <w:tab w:val="left" w:pos="7655"/>
              </w:tabs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Benennung und Einbeziehung</w:t>
            </w:r>
          </w:p>
        </w:tc>
        <w:tc>
          <w:tcPr>
            <w:tcW w:w="3685" w:type="dxa"/>
          </w:tcPr>
          <w:p w14:paraId="0A54D7B9" w14:textId="77777777" w:rsidR="008E2A59" w:rsidRPr="00FB7EBE" w:rsidRDefault="008E2A59" w:rsidP="00EE0017">
            <w:pPr>
              <w:tabs>
                <w:tab w:val="left" w:pos="567"/>
                <w:tab w:val="left" w:pos="7655"/>
              </w:tabs>
              <w:spacing w:before="120" w:after="120"/>
              <w:rPr>
                <w:b/>
                <w:u w:val="single"/>
              </w:rPr>
            </w:pPr>
            <w:r w:rsidRPr="00FB7EBE">
              <w:rPr>
                <w:b/>
                <w:u w:val="single"/>
              </w:rPr>
              <w:t>Erklärung</w:t>
            </w:r>
          </w:p>
        </w:tc>
      </w:tr>
      <w:tr w:rsidR="008E2A59" w14:paraId="1C69FEFA" w14:textId="77777777" w:rsidTr="00EE0017">
        <w:trPr>
          <w:trHeight w:val="2905"/>
        </w:trPr>
        <w:tc>
          <w:tcPr>
            <w:tcW w:w="3261" w:type="dxa"/>
          </w:tcPr>
          <w:p w14:paraId="217B1EA5" w14:textId="77777777" w:rsidR="008E2A59" w:rsidRDefault="008E2A59" w:rsidP="00EE0017">
            <w:pPr>
              <w:tabs>
                <w:tab w:val="left" w:pos="567"/>
                <w:tab w:val="left" w:pos="7655"/>
              </w:tabs>
              <w:rPr>
                <w:b/>
              </w:rPr>
            </w:pPr>
            <w:r>
              <w:rPr>
                <w:b/>
                <w:u w:val="single"/>
              </w:rPr>
              <w:t>Ortsamt</w:t>
            </w:r>
            <w:r>
              <w:rPr>
                <w:b/>
              </w:rPr>
              <w:t xml:space="preserve"> </w:t>
            </w:r>
          </w:p>
          <w:p w14:paraId="0B5371D7" w14:textId="77777777" w:rsidR="008E2A59" w:rsidRPr="00D8160C" w:rsidRDefault="00764C8F" w:rsidP="00EE0017">
            <w:pPr>
              <w:tabs>
                <w:tab w:val="left" w:pos="567"/>
                <w:tab w:val="left" w:pos="7655"/>
              </w:tabs>
              <w:rPr>
                <w:b/>
              </w:rPr>
            </w:pPr>
            <w:r>
              <w:rPr>
                <w:b/>
              </w:rPr>
              <w:t>Vegesack</w:t>
            </w:r>
          </w:p>
          <w:p w14:paraId="1B430D0A" w14:textId="77777777" w:rsidR="008E2A59" w:rsidRDefault="008E2A59" w:rsidP="00EE0017">
            <w:pPr>
              <w:tabs>
                <w:tab w:val="left" w:pos="567"/>
                <w:tab w:val="left" w:pos="7655"/>
              </w:tabs>
              <w:spacing w:before="360"/>
              <w:rPr>
                <w:b/>
                <w:u w:val="single"/>
              </w:rPr>
            </w:pPr>
            <w:r>
              <w:rPr>
                <w:b/>
                <w:u w:val="single"/>
              </w:rPr>
              <w:t>Ortsteil</w:t>
            </w:r>
          </w:p>
          <w:p w14:paraId="7657FA7E" w14:textId="77777777" w:rsidR="008E2A59" w:rsidRPr="00A042AC" w:rsidRDefault="00764C8F" w:rsidP="00EE0017">
            <w:pPr>
              <w:tabs>
                <w:tab w:val="left" w:pos="567"/>
                <w:tab w:val="left" w:pos="7655"/>
              </w:tabs>
              <w:rPr>
                <w:b/>
              </w:rPr>
            </w:pPr>
            <w:r>
              <w:rPr>
                <w:b/>
              </w:rPr>
              <w:t>Vegesack</w:t>
            </w:r>
          </w:p>
          <w:p w14:paraId="2831A704" w14:textId="77777777" w:rsidR="008E2A59" w:rsidRPr="00986885" w:rsidRDefault="008E2A59" w:rsidP="00EE0017">
            <w:pPr>
              <w:tabs>
                <w:tab w:val="left" w:pos="567"/>
                <w:tab w:val="left" w:pos="7655"/>
              </w:tabs>
              <w:spacing w:before="360"/>
              <w:rPr>
                <w:b/>
              </w:rPr>
            </w:pPr>
            <w:r w:rsidRPr="00A042AC">
              <w:rPr>
                <w:b/>
              </w:rPr>
              <w:t xml:space="preserve">Bebauungsplan Nr. </w:t>
            </w:r>
            <w:r w:rsidR="00764C8F">
              <w:rPr>
                <w:b/>
              </w:rPr>
              <w:t>1569</w:t>
            </w:r>
            <w:r>
              <w:rPr>
                <w:b/>
              </w:rPr>
              <w:t xml:space="preserve"> </w:t>
            </w:r>
          </w:p>
          <w:p w14:paraId="13E10605" w14:textId="77777777" w:rsidR="008E2A59" w:rsidRDefault="00D96773" w:rsidP="00EE0017">
            <w:pPr>
              <w:tabs>
                <w:tab w:val="left" w:pos="567"/>
                <w:tab w:val="left" w:pos="7655"/>
              </w:tabs>
              <w:spacing w:before="360" w:after="720"/>
            </w:pPr>
            <w:r w:rsidRPr="000D5F68">
              <w:t xml:space="preserve">Planstraße abgängig </w:t>
            </w:r>
            <w:r w:rsidR="00764C8F">
              <w:t>von Meinert-Löffler-Straße</w:t>
            </w:r>
          </w:p>
          <w:p w14:paraId="3AB09ED2" w14:textId="77777777" w:rsidR="008E2A59" w:rsidRPr="00840E53" w:rsidRDefault="008E2A59" w:rsidP="00EE0017">
            <w:pPr>
              <w:tabs>
                <w:tab w:val="left" w:pos="567"/>
                <w:tab w:val="left" w:pos="7655"/>
              </w:tabs>
            </w:pPr>
          </w:p>
        </w:tc>
        <w:tc>
          <w:tcPr>
            <w:tcW w:w="2835" w:type="dxa"/>
            <w:vAlign w:val="bottom"/>
          </w:tcPr>
          <w:p w14:paraId="24C9B030" w14:textId="77777777" w:rsidR="008E2A59" w:rsidRPr="00FB7EBE" w:rsidRDefault="00764C8F" w:rsidP="00EE0017">
            <w:pPr>
              <w:spacing w:after="960"/>
              <w:rPr>
                <w:b/>
              </w:rPr>
            </w:pPr>
            <w:r>
              <w:rPr>
                <w:b/>
              </w:rPr>
              <w:t xml:space="preserve">Am </w:t>
            </w:r>
            <w:proofErr w:type="spellStart"/>
            <w:r>
              <w:rPr>
                <w:b/>
              </w:rPr>
              <w:t>Aumunder</w:t>
            </w:r>
            <w:proofErr w:type="spellEnd"/>
            <w:r>
              <w:rPr>
                <w:b/>
              </w:rPr>
              <w:t xml:space="preserve"> Bahnhof</w:t>
            </w:r>
          </w:p>
        </w:tc>
        <w:tc>
          <w:tcPr>
            <w:tcW w:w="3685" w:type="dxa"/>
            <w:vAlign w:val="bottom"/>
          </w:tcPr>
          <w:p w14:paraId="6878E95E" w14:textId="77777777" w:rsidR="00CA0144" w:rsidRPr="000A405F" w:rsidRDefault="000A405F" w:rsidP="00EE0017">
            <w:r w:rsidRPr="000A405F">
              <w:t>Der Name erklärt sich durch die Nähe zum Bahnhof</w:t>
            </w:r>
          </w:p>
          <w:p w14:paraId="019DA361" w14:textId="77777777" w:rsidR="000A405F" w:rsidRDefault="000A405F" w:rsidP="00EE0017">
            <w:pPr>
              <w:rPr>
                <w:highlight w:val="yellow"/>
              </w:rPr>
            </w:pPr>
          </w:p>
          <w:p w14:paraId="179166C1" w14:textId="77777777" w:rsidR="000A405F" w:rsidRPr="00E707B4" w:rsidRDefault="000A405F" w:rsidP="00EE0017">
            <w:pPr>
              <w:rPr>
                <w:highlight w:val="yellow"/>
              </w:rPr>
            </w:pPr>
          </w:p>
          <w:p w14:paraId="401FBB87" w14:textId="77777777" w:rsidR="008E2A59" w:rsidRPr="00E707B4" w:rsidRDefault="00B96809" w:rsidP="00EE0017">
            <w:pPr>
              <w:rPr>
                <w:highlight w:val="yellow"/>
              </w:rPr>
            </w:pPr>
            <w:r w:rsidRPr="00E707B4">
              <w:rPr>
                <w:highlight w:val="yellow"/>
              </w:rPr>
              <w:br/>
            </w:r>
          </w:p>
        </w:tc>
      </w:tr>
    </w:tbl>
    <w:p w14:paraId="29677F35" w14:textId="77777777" w:rsidR="008E2A59" w:rsidRPr="00FF3BFB" w:rsidRDefault="008E2A59" w:rsidP="008E2A59">
      <w:pPr>
        <w:pStyle w:val="berschrift1"/>
      </w:pPr>
      <w:r w:rsidRPr="00FF3BFB">
        <w:t>B</w:t>
      </w:r>
      <w:r w:rsidRPr="00FF3BFB">
        <w:tab/>
        <w:t>Lösung</w:t>
      </w:r>
    </w:p>
    <w:p w14:paraId="0287EB8D" w14:textId="77777777" w:rsidR="008E2A59" w:rsidRDefault="008E2A59" w:rsidP="008E2A59">
      <w:pPr>
        <w:tabs>
          <w:tab w:val="left" w:pos="567"/>
          <w:tab w:val="left" w:pos="7655"/>
        </w:tabs>
        <w:ind w:left="567"/>
      </w:pPr>
      <w:r>
        <w:t>Beschlussfassung über die vorliegenden Vorschläge.</w:t>
      </w:r>
    </w:p>
    <w:p w14:paraId="336424CA" w14:textId="77777777" w:rsidR="008E2A59" w:rsidRDefault="008E2A59" w:rsidP="008E2A59">
      <w:pPr>
        <w:pStyle w:val="berschrift1"/>
      </w:pPr>
      <w:r>
        <w:t>C</w:t>
      </w:r>
      <w:r>
        <w:tab/>
        <w:t>Alternativen</w:t>
      </w:r>
    </w:p>
    <w:p w14:paraId="23E42570" w14:textId="77777777" w:rsidR="008E2A59" w:rsidRDefault="008E2A59" w:rsidP="008E2A59">
      <w:pPr>
        <w:tabs>
          <w:tab w:val="left" w:pos="567"/>
          <w:tab w:val="left" w:pos="7655"/>
        </w:tabs>
        <w:ind w:left="567"/>
      </w:pPr>
      <w:r>
        <w:t>Werden nicht vorgeschlagen.</w:t>
      </w:r>
    </w:p>
    <w:p w14:paraId="027D122F" w14:textId="77777777" w:rsidR="008E2A59" w:rsidRDefault="008E2A59" w:rsidP="008E2A59">
      <w:pPr>
        <w:pStyle w:val="berschrift1"/>
        <w:ind w:left="567" w:hanging="567"/>
      </w:pPr>
      <w:r>
        <w:t>D</w:t>
      </w:r>
      <w:r>
        <w:tab/>
        <w:t>Finanzielle Auswirkungen, personalwirtschaftliche Auswirkungen und Genderprüfung</w:t>
      </w:r>
    </w:p>
    <w:p w14:paraId="132F360C" w14:textId="77777777" w:rsidR="008E2A59" w:rsidRPr="009606CF" w:rsidRDefault="008E2A59" w:rsidP="008E2A59">
      <w:pPr>
        <w:tabs>
          <w:tab w:val="left" w:pos="567"/>
          <w:tab w:val="left" w:pos="7655"/>
        </w:tabs>
        <w:spacing w:after="120"/>
        <w:ind w:left="567"/>
        <w:rPr>
          <w:szCs w:val="22"/>
        </w:rPr>
      </w:pPr>
      <w:r>
        <w:rPr>
          <w:szCs w:val="22"/>
        </w:rPr>
        <w:t xml:space="preserve">Die für die Beschaffung und Anbringung </w:t>
      </w:r>
      <w:r w:rsidRPr="009606CF">
        <w:rPr>
          <w:szCs w:val="22"/>
        </w:rPr>
        <w:t>der Straßennamensschilder erforderlichen Haushaltsmittel stehen dem Amt für Straßen und Verkehr zur Verfügung</w:t>
      </w:r>
      <w:r>
        <w:rPr>
          <w:szCs w:val="22"/>
        </w:rPr>
        <w:t xml:space="preserve">, sofern die Kosten nicht von einem Erschließungsträger übernommen werden müssen. </w:t>
      </w:r>
    </w:p>
    <w:p w14:paraId="15391AD8" w14:textId="77777777" w:rsidR="008E2A59" w:rsidRDefault="008E2A59" w:rsidP="008E2A59">
      <w:pPr>
        <w:tabs>
          <w:tab w:val="left" w:pos="567"/>
          <w:tab w:val="left" w:pos="7655"/>
        </w:tabs>
        <w:spacing w:after="120"/>
        <w:ind w:left="567"/>
        <w:rPr>
          <w:szCs w:val="22"/>
        </w:rPr>
      </w:pPr>
      <w:r>
        <w:rPr>
          <w:szCs w:val="22"/>
        </w:rPr>
        <w:t>Das Entscheidungsrecht für Straßenbenennungen mit Stadtteilbezug liegt bei den Beiräten.</w:t>
      </w:r>
    </w:p>
    <w:p w14:paraId="4AC78897" w14:textId="77777777" w:rsidR="008E2A59" w:rsidRDefault="008E2A59" w:rsidP="008E2A59">
      <w:pPr>
        <w:tabs>
          <w:tab w:val="left" w:pos="567"/>
          <w:tab w:val="left" w:pos="7655"/>
        </w:tabs>
        <w:spacing w:after="120"/>
        <w:ind w:left="567"/>
        <w:rPr>
          <w:szCs w:val="22"/>
        </w:rPr>
      </w:pPr>
      <w:r w:rsidRPr="009606CF">
        <w:rPr>
          <w:szCs w:val="22"/>
        </w:rPr>
        <w:lastRenderedPageBreak/>
        <w:t>Die Lösung hat keine personalwirtschaftlichen Auswirkungen zur Folge.</w:t>
      </w:r>
    </w:p>
    <w:p w14:paraId="63CFE491" w14:textId="77777777" w:rsidR="008E2A59" w:rsidRPr="00222658" w:rsidRDefault="008E2A59" w:rsidP="008E2A59">
      <w:pPr>
        <w:tabs>
          <w:tab w:val="left" w:pos="567"/>
          <w:tab w:val="left" w:pos="7655"/>
        </w:tabs>
        <w:spacing w:after="120"/>
        <w:ind w:left="567"/>
        <w:rPr>
          <w:szCs w:val="22"/>
        </w:rPr>
      </w:pPr>
      <w:r w:rsidRPr="00222658">
        <w:rPr>
          <w:szCs w:val="22"/>
        </w:rPr>
        <w:t>D</w:t>
      </w:r>
      <w:r w:rsidR="00C47831">
        <w:rPr>
          <w:szCs w:val="22"/>
        </w:rPr>
        <w:t>ie</w:t>
      </w:r>
      <w:r w:rsidRPr="00222658">
        <w:rPr>
          <w:szCs w:val="22"/>
        </w:rPr>
        <w:t xml:space="preserve"> Senator</w:t>
      </w:r>
      <w:r w:rsidR="00C47831">
        <w:rPr>
          <w:szCs w:val="22"/>
        </w:rPr>
        <w:t>in</w:t>
      </w:r>
      <w:r w:rsidRPr="00222658">
        <w:rPr>
          <w:szCs w:val="22"/>
        </w:rPr>
        <w:t xml:space="preserve"> für </w:t>
      </w:r>
      <w:r w:rsidR="00C47831">
        <w:rPr>
          <w:szCs w:val="22"/>
        </w:rPr>
        <w:t>Klimaschutz, Umwelt, Mobilität, Stadtentwicklung und Wohnungsbau</w:t>
      </w:r>
      <w:r w:rsidRPr="00222658">
        <w:rPr>
          <w:szCs w:val="22"/>
        </w:rPr>
        <w:t xml:space="preserve"> hat die Beiräte jeweils gebeten, bei </w:t>
      </w:r>
      <w:r w:rsidRPr="00AF2605">
        <w:rPr>
          <w:szCs w:val="22"/>
        </w:rPr>
        <w:t>Vorschlägen für die Straßenbenennungen Frauen prioritär zu berücksichtigen (Senatsbeschluss vom 02.09.2008).</w:t>
      </w:r>
    </w:p>
    <w:p w14:paraId="3980751A" w14:textId="77777777" w:rsidR="008E2A59" w:rsidRDefault="008E2A59" w:rsidP="008E2A59">
      <w:pPr>
        <w:pStyle w:val="berschrift1"/>
      </w:pPr>
      <w:r w:rsidRPr="009606CF">
        <w:t>E</w:t>
      </w:r>
      <w:r w:rsidRPr="009606CF">
        <w:tab/>
        <w:t>Beteiligung und Abstimmung</w:t>
      </w:r>
    </w:p>
    <w:p w14:paraId="10194BE7" w14:textId="77777777" w:rsidR="008E2A59" w:rsidRDefault="008E2A59" w:rsidP="008E2A59">
      <w:pPr>
        <w:tabs>
          <w:tab w:val="left" w:pos="567"/>
          <w:tab w:val="left" w:pos="7655"/>
        </w:tabs>
        <w:spacing w:after="120"/>
        <w:ind w:left="567"/>
        <w:rPr>
          <w:szCs w:val="22"/>
        </w:rPr>
      </w:pPr>
      <w:r>
        <w:rPr>
          <w:szCs w:val="22"/>
        </w:rPr>
        <w:t>Das Staatsarchiv hat dem Vorschlag gegenüber keine Einwände erhoben.</w:t>
      </w:r>
    </w:p>
    <w:p w14:paraId="35818E26" w14:textId="77777777" w:rsidR="008E2A59" w:rsidRPr="009606CF" w:rsidRDefault="008E2A59" w:rsidP="008E2A59">
      <w:pPr>
        <w:tabs>
          <w:tab w:val="left" w:pos="567"/>
          <w:tab w:val="left" w:pos="7655"/>
        </w:tabs>
        <w:spacing w:after="120"/>
        <w:ind w:left="567"/>
        <w:rPr>
          <w:szCs w:val="22"/>
        </w:rPr>
      </w:pPr>
      <w:r w:rsidRPr="009606CF">
        <w:rPr>
          <w:szCs w:val="22"/>
        </w:rPr>
        <w:t xml:space="preserve">Die </w:t>
      </w:r>
      <w:r w:rsidR="00E657DB">
        <w:rPr>
          <w:szCs w:val="22"/>
        </w:rPr>
        <w:t xml:space="preserve">Städtische </w:t>
      </w:r>
      <w:r w:rsidRPr="009606CF">
        <w:rPr>
          <w:szCs w:val="22"/>
        </w:rPr>
        <w:t xml:space="preserve">Deputation für </w:t>
      </w:r>
      <w:r w:rsidR="00E657DB">
        <w:rPr>
          <w:szCs w:val="22"/>
        </w:rPr>
        <w:t>Mobilität, Bau und Stadtentwicklung</w:t>
      </w:r>
      <w:r>
        <w:rPr>
          <w:szCs w:val="22"/>
        </w:rPr>
        <w:t xml:space="preserve"> (S) </w:t>
      </w:r>
      <w:r w:rsidRPr="009606CF">
        <w:rPr>
          <w:szCs w:val="22"/>
        </w:rPr>
        <w:t>hat in ihrer Si</w:t>
      </w:r>
      <w:r>
        <w:rPr>
          <w:szCs w:val="22"/>
        </w:rPr>
        <w:t xml:space="preserve">tzung am </w:t>
      </w:r>
      <w:bookmarkStart w:id="0" w:name="_GoBack"/>
      <w:bookmarkEnd w:id="0"/>
      <w:r w:rsidR="00A365F7" w:rsidRPr="006860EA">
        <w:rPr>
          <w:szCs w:val="22"/>
        </w:rPr>
        <w:t>10</w:t>
      </w:r>
      <w:r w:rsidR="00C37DEA" w:rsidRPr="006860EA">
        <w:rPr>
          <w:szCs w:val="22"/>
        </w:rPr>
        <w:t>.</w:t>
      </w:r>
      <w:r w:rsidR="00A365F7" w:rsidRPr="006860EA">
        <w:rPr>
          <w:szCs w:val="22"/>
        </w:rPr>
        <w:t>02</w:t>
      </w:r>
      <w:r w:rsidR="001E0D1F" w:rsidRPr="006860EA">
        <w:rPr>
          <w:szCs w:val="22"/>
        </w:rPr>
        <w:t>.2022</w:t>
      </w:r>
      <w:r>
        <w:rPr>
          <w:szCs w:val="22"/>
        </w:rPr>
        <w:t xml:space="preserve"> </w:t>
      </w:r>
      <w:r w:rsidRPr="009606CF">
        <w:rPr>
          <w:szCs w:val="22"/>
        </w:rPr>
        <w:t>d</w:t>
      </w:r>
      <w:r w:rsidR="006B7CF0">
        <w:rPr>
          <w:szCs w:val="22"/>
        </w:rPr>
        <w:t>en</w:t>
      </w:r>
      <w:r w:rsidRPr="009606CF">
        <w:rPr>
          <w:szCs w:val="22"/>
        </w:rPr>
        <w:t xml:space="preserve"> Vorschl</w:t>
      </w:r>
      <w:r w:rsidR="006B7CF0">
        <w:rPr>
          <w:szCs w:val="22"/>
        </w:rPr>
        <w:t>a</w:t>
      </w:r>
      <w:r>
        <w:rPr>
          <w:szCs w:val="22"/>
        </w:rPr>
        <w:t>g zur Kenntnis genommen.</w:t>
      </w:r>
    </w:p>
    <w:p w14:paraId="4637083E" w14:textId="77777777" w:rsidR="008E2A59" w:rsidRPr="00FF3BFB" w:rsidRDefault="008E2A59" w:rsidP="008E2A59">
      <w:pPr>
        <w:pStyle w:val="berschrift1"/>
        <w:ind w:left="567" w:hanging="567"/>
      </w:pPr>
      <w:r w:rsidRPr="00FF3BFB">
        <w:t xml:space="preserve">F </w:t>
      </w:r>
      <w:r w:rsidRPr="00FF3BFB">
        <w:tab/>
        <w:t>Öffentlichkeitsarbeit und Veröffentlichung nach dem</w:t>
      </w:r>
      <w:r w:rsidR="00E707B4">
        <w:t xml:space="preserve"> Informations</w:t>
      </w:r>
      <w:r w:rsidRPr="00FF3BFB">
        <w:t>freiheits</w:t>
      </w:r>
      <w:r w:rsidR="00E707B4">
        <w:t>-</w:t>
      </w:r>
      <w:r w:rsidRPr="00FF3BFB">
        <w:t>gesetz</w:t>
      </w:r>
    </w:p>
    <w:p w14:paraId="48441474" w14:textId="77777777" w:rsidR="008E2A59" w:rsidRPr="009606CF" w:rsidRDefault="008E2A59" w:rsidP="008E2A59">
      <w:pPr>
        <w:tabs>
          <w:tab w:val="left" w:pos="567"/>
          <w:tab w:val="left" w:pos="7655"/>
        </w:tabs>
        <w:ind w:left="567"/>
        <w:rPr>
          <w:szCs w:val="22"/>
        </w:rPr>
      </w:pPr>
      <w:r w:rsidRPr="009606CF">
        <w:rPr>
          <w:szCs w:val="22"/>
        </w:rPr>
        <w:t xml:space="preserve">Geeignet </w:t>
      </w:r>
      <w:r>
        <w:rPr>
          <w:szCs w:val="22"/>
        </w:rPr>
        <w:t>nach Beschlussfassung im Senat.</w:t>
      </w:r>
    </w:p>
    <w:p w14:paraId="76D18F7D" w14:textId="77777777" w:rsidR="008E2A59" w:rsidRPr="009606CF" w:rsidRDefault="008E2A59" w:rsidP="008E2A59">
      <w:pPr>
        <w:tabs>
          <w:tab w:val="left" w:pos="567"/>
          <w:tab w:val="left" w:pos="7655"/>
        </w:tabs>
        <w:ind w:left="567"/>
        <w:rPr>
          <w:szCs w:val="22"/>
        </w:rPr>
      </w:pPr>
      <w:r w:rsidRPr="009606CF">
        <w:rPr>
          <w:szCs w:val="22"/>
        </w:rPr>
        <w:t>Die Vorlage ist zur Veröffentlichung nach dem Informationsfreiheitsgesetz geeignet.</w:t>
      </w:r>
    </w:p>
    <w:p w14:paraId="607A9715" w14:textId="47E23DB6" w:rsidR="008E2A59" w:rsidRPr="009606CF" w:rsidRDefault="008E2A59" w:rsidP="008E2A59">
      <w:pPr>
        <w:pStyle w:val="berschrift1"/>
        <w:rPr>
          <w:u w:val="single"/>
        </w:rPr>
      </w:pPr>
      <w:r w:rsidRPr="009606CF">
        <w:t>G</w:t>
      </w:r>
      <w:r w:rsidRPr="009606CF">
        <w:tab/>
        <w:t>Beschluss</w:t>
      </w:r>
    </w:p>
    <w:p w14:paraId="5A02F764" w14:textId="77777777" w:rsidR="000D011C" w:rsidRDefault="008E2A59" w:rsidP="0087257F">
      <w:pPr>
        <w:ind w:left="567"/>
      </w:pPr>
      <w:r w:rsidRPr="009606CF">
        <w:rPr>
          <w:szCs w:val="22"/>
        </w:rPr>
        <w:t>Der Senat beschließt</w:t>
      </w:r>
      <w:r>
        <w:rPr>
          <w:szCs w:val="22"/>
        </w:rPr>
        <w:t xml:space="preserve"> entsprechend der Vorlage </w:t>
      </w:r>
      <w:r w:rsidRPr="009606CF">
        <w:rPr>
          <w:szCs w:val="22"/>
        </w:rPr>
        <w:t>de</w:t>
      </w:r>
      <w:r w:rsidR="00DE0F04">
        <w:rPr>
          <w:szCs w:val="22"/>
        </w:rPr>
        <w:t>r</w:t>
      </w:r>
      <w:r w:rsidRPr="009606CF">
        <w:rPr>
          <w:szCs w:val="22"/>
        </w:rPr>
        <w:t xml:space="preserve"> Senator</w:t>
      </w:r>
      <w:r w:rsidR="00DE0F04">
        <w:rPr>
          <w:szCs w:val="22"/>
        </w:rPr>
        <w:t>in</w:t>
      </w:r>
      <w:r w:rsidRPr="009606CF">
        <w:rPr>
          <w:szCs w:val="22"/>
        </w:rPr>
        <w:t xml:space="preserve"> für </w:t>
      </w:r>
      <w:r w:rsidR="00C47831">
        <w:rPr>
          <w:szCs w:val="22"/>
        </w:rPr>
        <w:t>Klimaschutz</w:t>
      </w:r>
      <w:r w:rsidRPr="009606CF">
        <w:rPr>
          <w:szCs w:val="22"/>
        </w:rPr>
        <w:t>,</w:t>
      </w:r>
      <w:r w:rsidR="00C47831">
        <w:rPr>
          <w:szCs w:val="22"/>
        </w:rPr>
        <w:t xml:space="preserve"> Umwelt, Mobilität, Stadtentwicklung und Wohnungsbau</w:t>
      </w:r>
      <w:r>
        <w:rPr>
          <w:szCs w:val="22"/>
        </w:rPr>
        <w:t xml:space="preserve"> </w:t>
      </w:r>
      <w:r w:rsidRPr="009606CF">
        <w:rPr>
          <w:szCs w:val="22"/>
        </w:rPr>
        <w:t>vom</w:t>
      </w:r>
      <w:r>
        <w:rPr>
          <w:szCs w:val="22"/>
        </w:rPr>
        <w:t xml:space="preserve"> </w:t>
      </w:r>
      <w:r w:rsidR="00A365F7" w:rsidRPr="0087257F">
        <w:rPr>
          <w:szCs w:val="22"/>
        </w:rPr>
        <w:t>11</w:t>
      </w:r>
      <w:r w:rsidR="00303021" w:rsidRPr="0087257F">
        <w:rPr>
          <w:szCs w:val="22"/>
        </w:rPr>
        <w:t>.</w:t>
      </w:r>
      <w:r w:rsidR="00A365F7" w:rsidRPr="0087257F">
        <w:rPr>
          <w:szCs w:val="22"/>
        </w:rPr>
        <w:t>02</w:t>
      </w:r>
      <w:r w:rsidR="00303021" w:rsidRPr="0087257F">
        <w:rPr>
          <w:szCs w:val="22"/>
        </w:rPr>
        <w:t>.</w:t>
      </w:r>
      <w:r w:rsidR="001E0D1F" w:rsidRPr="0087257F">
        <w:rPr>
          <w:szCs w:val="22"/>
        </w:rPr>
        <w:t>2022</w:t>
      </w:r>
      <w:r>
        <w:rPr>
          <w:szCs w:val="22"/>
        </w:rPr>
        <w:t xml:space="preserve"> die vorgeschlagene Straßenbenennung</w:t>
      </w:r>
      <w:r w:rsidR="00E707B4">
        <w:rPr>
          <w:szCs w:val="22"/>
        </w:rPr>
        <w:t>.</w:t>
      </w:r>
    </w:p>
    <w:sectPr w:rsidR="000D011C" w:rsidSect="0087257F">
      <w:headerReference w:type="firs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07974" w14:textId="77777777" w:rsidR="00554182" w:rsidRDefault="00554182" w:rsidP="00303021">
      <w:r>
        <w:separator/>
      </w:r>
    </w:p>
  </w:endnote>
  <w:endnote w:type="continuationSeparator" w:id="0">
    <w:p w14:paraId="2D423822" w14:textId="77777777" w:rsidR="00554182" w:rsidRDefault="00554182" w:rsidP="0030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56E4" w14:textId="77777777" w:rsidR="00554182" w:rsidRDefault="00554182" w:rsidP="00303021">
      <w:r>
        <w:separator/>
      </w:r>
    </w:p>
  </w:footnote>
  <w:footnote w:type="continuationSeparator" w:id="0">
    <w:p w14:paraId="0C13AF1A" w14:textId="77777777" w:rsidR="00554182" w:rsidRDefault="00554182" w:rsidP="0030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DCA8A" w14:textId="77777777" w:rsidR="0087257F" w:rsidRPr="0087257F" w:rsidRDefault="0087257F" w:rsidP="0087257F">
    <w:pPr>
      <w:pStyle w:val="Kopfzeile"/>
      <w:spacing w:after="600"/>
      <w:rPr>
        <w:b/>
      </w:rPr>
    </w:pPr>
    <w:r w:rsidRPr="0087257F">
      <w:rPr>
        <w:b/>
      </w:rPr>
      <w:t>In der Senatssitzung am 22. Februar 2022 beschlossene Fassung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82"/>
    <w:rsid w:val="00010203"/>
    <w:rsid w:val="000A405F"/>
    <w:rsid w:val="000C5A3A"/>
    <w:rsid w:val="000D011C"/>
    <w:rsid w:val="000D5F68"/>
    <w:rsid w:val="00101133"/>
    <w:rsid w:val="001A242C"/>
    <w:rsid w:val="001E0D1F"/>
    <w:rsid w:val="0028392E"/>
    <w:rsid w:val="00303021"/>
    <w:rsid w:val="003D424C"/>
    <w:rsid w:val="00490500"/>
    <w:rsid w:val="00533938"/>
    <w:rsid w:val="00554182"/>
    <w:rsid w:val="006234CE"/>
    <w:rsid w:val="006860EA"/>
    <w:rsid w:val="006B7CF0"/>
    <w:rsid w:val="00764C8F"/>
    <w:rsid w:val="007C607A"/>
    <w:rsid w:val="0087257F"/>
    <w:rsid w:val="008E2A59"/>
    <w:rsid w:val="00926145"/>
    <w:rsid w:val="00930650"/>
    <w:rsid w:val="009F1B85"/>
    <w:rsid w:val="009F3214"/>
    <w:rsid w:val="00A365F7"/>
    <w:rsid w:val="00AA402E"/>
    <w:rsid w:val="00AF2605"/>
    <w:rsid w:val="00B20B97"/>
    <w:rsid w:val="00B96809"/>
    <w:rsid w:val="00BC2AF8"/>
    <w:rsid w:val="00C2480A"/>
    <w:rsid w:val="00C37DEA"/>
    <w:rsid w:val="00C47831"/>
    <w:rsid w:val="00C532CA"/>
    <w:rsid w:val="00CA0144"/>
    <w:rsid w:val="00D46E4C"/>
    <w:rsid w:val="00D96773"/>
    <w:rsid w:val="00DA7D1E"/>
    <w:rsid w:val="00DB74D8"/>
    <w:rsid w:val="00DE0F04"/>
    <w:rsid w:val="00DE209E"/>
    <w:rsid w:val="00E657DB"/>
    <w:rsid w:val="00E707B4"/>
    <w:rsid w:val="00E87EE4"/>
    <w:rsid w:val="00E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9EDE9F"/>
  <w15:docId w15:val="{F53B4A0B-F8F5-40B2-900D-111269EA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2A59"/>
    <w:pPr>
      <w:spacing w:after="0" w:line="240" w:lineRule="auto"/>
    </w:pPr>
    <w:rPr>
      <w:rFonts w:ascii="Arial" w:eastAsia="Times New Roman" w:hAnsi="Arial" w:cs="Times New Roman"/>
      <w:spacing w:val="5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2A59"/>
    <w:pPr>
      <w:tabs>
        <w:tab w:val="left" w:pos="567"/>
        <w:tab w:val="left" w:pos="7655"/>
      </w:tabs>
      <w:spacing w:before="240" w:after="120"/>
      <w:outlineLvl w:val="0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2A59"/>
    <w:rPr>
      <w:rFonts w:ascii="Arial" w:eastAsia="Times New Roman" w:hAnsi="Arial" w:cs="Times New Roman"/>
      <w:b/>
      <w:spacing w:val="5"/>
      <w:szCs w:val="20"/>
      <w:lang w:eastAsia="de-DE"/>
    </w:rPr>
  </w:style>
  <w:style w:type="paragraph" w:styleId="Titel">
    <w:name w:val="Title"/>
    <w:basedOn w:val="Standard"/>
    <w:link w:val="TitelZchn"/>
    <w:qFormat/>
    <w:rsid w:val="008E2A59"/>
    <w:pPr>
      <w:tabs>
        <w:tab w:val="left" w:pos="6663"/>
        <w:tab w:val="left" w:pos="7655"/>
      </w:tabs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rsid w:val="008E2A59"/>
    <w:rPr>
      <w:rFonts w:ascii="Arial" w:eastAsia="Times New Roman" w:hAnsi="Arial" w:cs="Times New Roman"/>
      <w:b/>
      <w:spacing w:val="5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030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3021"/>
    <w:rPr>
      <w:rFonts w:ascii="Arial" w:eastAsia="Times New Roman" w:hAnsi="Arial" w:cs="Times New Roman"/>
      <w:spacing w:val="5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30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3021"/>
    <w:rPr>
      <w:rFonts w:ascii="Arial" w:eastAsia="Times New Roman" w:hAnsi="Arial" w:cs="Times New Roman"/>
      <w:spacing w:val="5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1913</Characters>
  <Application>Microsoft Office Word</Application>
  <DocSecurity>0</DocSecurity>
  <Lines>79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Bauer, Denise (Senatskanzlei)</cp:lastModifiedBy>
  <cp:revision>8</cp:revision>
  <dcterms:created xsi:type="dcterms:W3CDTF">2022-01-18T07:51:00Z</dcterms:created>
  <dcterms:modified xsi:type="dcterms:W3CDTF">2022-02-24T13:05:00Z</dcterms:modified>
</cp:coreProperties>
</file>